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МИНИСТЕРСТВО ТРУДА И СОЦИАЛЬНОГО РАЗВИТИЯ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23 июля 1998 г. N 28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МЕЖОТРАСЛЕВЫХ ТИПОВЫХ НОРМ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ВРЕМЕНИ НА РАБОТЫ ПО СЕРВИСНОМУ ОБСЛУЖИВАНИЮ ПЕРСОНАЛЬНЫХ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ЭЛЕКТРОННО-ВЫЧИСЛИТЕЛЬНЫХ МАШИН И ОРГАНИЗАЦИОННОЙ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ТЕХНИКИ И СОПРОВОЖДЕНИЮ ПРОГРАММНЫХ СРЕДСТВ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Министерство труда и социального развития Российской Федерации постановляет: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31" w:history="1">
        <w:r>
          <w:rPr>
            <w:rFonts w:ascii="Calibri" w:hAnsi="Calibri" w:cs="Calibri"/>
            <w:color w:val="0000FF"/>
          </w:rPr>
          <w:t>Межотраслевые типовые нормы</w:t>
        </w:r>
      </w:hyperlink>
      <w:r>
        <w:rPr>
          <w:rFonts w:ascii="Calibri" w:hAnsi="Calibri" w:cs="Calibri"/>
        </w:rPr>
        <w:t xml:space="preserve"> времени на работы по сервисному обслуживанию персональных электронно-вычислительных машин и организационной техники и сопровождению программных средств, разработанные Центральным бюро нормативов по труду Министерства труда и социального развития Российской Федерации.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Установить, что утвержденные настоящим Постановлением Межотраслевые типовые нормы времени рекомендуются для определения штатной численности работников, занятых программным обеспечением средств вычислительной и организационной техники, в организациях независимо от форм собственности и организационно-правовых форм.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Рекомендовать федеральным органам исполнительной власти и другим организациям в трехмесячный срок с учетом потребности представить заявки Центральному бюро нормативов по труду на издание </w:t>
      </w:r>
      <w:hyperlink w:anchor="Par31" w:history="1">
        <w:r>
          <w:rPr>
            <w:rFonts w:ascii="Calibri" w:hAnsi="Calibri" w:cs="Calibri"/>
            <w:color w:val="0000FF"/>
          </w:rPr>
          <w:t>Межотраслевых типовых норм</w:t>
        </w:r>
      </w:hyperlink>
      <w:r>
        <w:rPr>
          <w:rFonts w:ascii="Calibri" w:hAnsi="Calibri" w:cs="Calibri"/>
        </w:rPr>
        <w:t xml:space="preserve"> времени, утвержденных настоящим Постановлением.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Центральному бюро нормативов по труду обеспечить издание необходимого количества указанных Межотраслевых типовых норм времени.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 труда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О.ДМИТРИЕВА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7"/>
      <w:bookmarkEnd w:id="1"/>
      <w:r>
        <w:rPr>
          <w:rFonts w:ascii="Calibri" w:hAnsi="Calibri" w:cs="Calibri"/>
        </w:rPr>
        <w:t>Приложение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Минтруда РФ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23 июля 1998 г. N 28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1"/>
      <w:bookmarkEnd w:id="2"/>
      <w:r>
        <w:rPr>
          <w:rFonts w:ascii="Calibri" w:hAnsi="Calibri" w:cs="Calibri"/>
          <w:b/>
          <w:bCs/>
        </w:rPr>
        <w:t>МЕЖОТРАСЛЕВЫЕ ТИПОВЫЕ НОРМЫ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ВРЕМЕНИ НА РАБОТЫ ПО СЕРВИСНОМУ ОБСЛУЖИВАНИЮ ПЕРСОНАЛЬНЫХ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ЭЛЕКТРОННО-ВЫЧИСЛИТЕЛЬНЫХ МАШИН И ОРГАНИЗАЦИОННОЙ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ТЕХНИКИ И СОПРОВОЖДЕНИЮ ПРОГРАММНЫХ СРЕДСТВ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6"/>
      <w:bookmarkEnd w:id="3"/>
      <w:r>
        <w:rPr>
          <w:rFonts w:ascii="Calibri" w:hAnsi="Calibri" w:cs="Calibri"/>
        </w:rPr>
        <w:t>1. Общая часть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Межотраслевые типовые </w:t>
      </w:r>
      <w:hyperlink r:id="rId5" w:history="1">
        <w:r>
          <w:rPr>
            <w:rFonts w:ascii="Calibri" w:hAnsi="Calibri" w:cs="Calibri"/>
            <w:color w:val="0000FF"/>
          </w:rPr>
          <w:t>нормы времени</w:t>
        </w:r>
      </w:hyperlink>
      <w:r>
        <w:rPr>
          <w:rFonts w:ascii="Calibri" w:hAnsi="Calibri" w:cs="Calibri"/>
        </w:rPr>
        <w:t xml:space="preserve"> на работы по сервисному обслуживанию персональных электронно-вычислительных машин (ПЭВМ) и организационной техники (ОТ) и сопровождению программных средств (ПС) &lt;*&gt; предназначены для расчета трудоемкости работ, установления нормированных заданий, а также для определения численности работников, занятых </w:t>
      </w:r>
      <w:r>
        <w:rPr>
          <w:rFonts w:ascii="Calibri" w:hAnsi="Calibri" w:cs="Calibri"/>
        </w:rPr>
        <w:lastRenderedPageBreak/>
        <w:t>сервисным обслуживанием, текущим ремонтом ПЭВМ и ОТ и сопровождением программных средств в организациях.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Далее - нормы времени.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В основу разработки норм времени положены: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технология выполнения работ;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положение по обеспечению работоспособности ПЭВМ;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материалы изучения и анализа существующей организации труда и передового опыта работников, занятых сервисным обслуживанием и текущим ремонтом ПЭВМ и ОТ и сопровождением программных средств;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фотографии, самофотографии рабочего времени и хронометражные наблюдения.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Сборник содержит нормы времени в часах на принятую единицу измерения объема работы.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Нормы времени установлены на следующие виды работ: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сервисное обслуживание (еженедельное, ежемесячное, полугодовое), ремонтно-профилактические работы и текущий ремонт ПЭВМ, оргтехники и офисного оборудования;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научно-технические услуги по внедрению программных средств, заказ и доставка оборудования.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расчете общей трудоемкости по сервисному обслуживанию применяется поправочный коэффициент К = 1,08, учитывающий работы, носящие разовый характер и не учтенные в нормах времени.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В нормах учтено время на работы по обслуживанию рабочего места, отдых и личные потребности, включая физкультурные паузы, в размере 5% от оперативного времени.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Нормы времени установлены для наиболее распространенных организационно-технических условий выполнения работ по сервисному обслуживанию и текущему ремонту ПЭВМ, средств оргтехники и сопровождению программных средств.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1.7. На работы, не предусмотренные сборником, а также при внедрении более совершенной, чем это предусмотрено в нормах времени, организации труда, следует разрабатывать аналитическим методом местные нормы времени, соответствующие более высокой производительности труда, и вводить в установленном </w:t>
      </w:r>
      <w:hyperlink r:id="rId6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902" w:history="1">
        <w:r>
          <w:rPr>
            <w:rFonts w:ascii="Calibri" w:hAnsi="Calibri" w:cs="Calibri"/>
            <w:color w:val="0000FF"/>
          </w:rPr>
          <w:t>Пример</w:t>
        </w:r>
      </w:hyperlink>
      <w:r>
        <w:rPr>
          <w:rFonts w:ascii="Calibri" w:hAnsi="Calibri" w:cs="Calibri"/>
        </w:rPr>
        <w:t xml:space="preserve"> расчета численности работников, занятых сервисным обслуживанием ПЭВМ, приведен в приложении.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57"/>
      <w:bookmarkEnd w:id="4"/>
      <w:r>
        <w:rPr>
          <w:rFonts w:ascii="Calibri" w:hAnsi="Calibri" w:cs="Calibri"/>
        </w:rPr>
        <w:t>2. Организация труда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Рабочие места работников, занятых ремонтом ПЭВМ и ОТ, оборудуются столом (с приставкой), обеспечивающим удобное размещение на нем оргтехники, контрольно-измерительных приборов и предметов труда.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Работники, занятые сервисным обслуживанием ПЭВМ и ОТ, обеспечиваются необходимыми инструментами, приборами, справочными материалами, нормативно-методическими документами.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Организационно-технические условия, принятые в сборнике, предусматривают своевременное получение работающими необходимой информации, консультации, инструктажа, соблюдение ими рационального режима труда и отдыха, обеспечение установленных санитарных норм.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Ремонтно-профилактические работы проводятся с использованием: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фирменного инструмента для разработки и сборки технических средств;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фирменных расходных материалов, приспособлений, чистящего и мерительного инструмента, прошедшего соответствующие проверки;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лицензионного тестового, антивирусного и специального программного обеспечения.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2.5. Ежедневная профилактика проводится персоналом, непосредственно работающим на конкретном оборудовании, за которым закреплено ПЭВМ и ОТ, и включает в себя внешний осмотр ПЭВМ с целью выявления их комплектности, отсутствия внешних механических повреждений и </w:t>
      </w:r>
      <w:r>
        <w:rPr>
          <w:rFonts w:ascii="Calibri" w:hAnsi="Calibri" w:cs="Calibri"/>
        </w:rPr>
        <w:lastRenderedPageBreak/>
        <w:t>влаги, отсутствия отсоединенных или не полностью присоединенных электрических кабелей и шнуров.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2.6. Еженедельное обслуживание включает следующие работы по группам ПЭВМ: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работоспособности устройств на тестах в ускоренном режиме;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очистка магнитных головок устройств внешней памяти (накопители на гибких магнитных дисках (НГМД)), что необходимо для уменьшения износа элементов считывания информации, повреждения носителей информации и повышения их надежности;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и удаление компьютерных вирусов с устройств внешней памяти ПЭВМ с целью исключения их воздействия на информацию пользователя и работоспособность устройств ПЭВМ;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дефрагментации накопителей на жестких магнитных дисках, что повышает эффективность их работы и увеличивает срок службы;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линий и устройств локальной вычислительной сети (ЛВС) с помощью автономных тестов.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2.7. Ежемесячное обслуживание включает еженедельную профилактику, а также следующие работы по группам: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ПЭВМ и периферийного оборудования: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полное тестирование всех устройств ПЭВМ с выдачей протокола, в том числе и ЛВС, выявление и исправление ошибок в распределении дискового пространства;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поставка обновленных антивирусных программ и полная проверка дисковой памяти на наличие вирусов;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смазка механических устройств (НГМД, стримеров, принтеров);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очистка от пыли и грязи внутренних объемов ПЭВМ с разборкой, экранов видеомониторов, печатающих головок матричных и струйных принтеров, механических узлов графопостроителей, считывающего элемента в сканерах.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средств оргтехники: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промывка магнитных головок в аудио- и видеомагнитофонах, а также удаление пыли из внутренних объемов этих устройств;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регулировки механических узлов, чистка и смазка пишущих машинок;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очистка от пыли и грязи узлов, ламинаторов и переплетных устройств, их механическая регулировка, удаление отработанного тонера в копировальных машинах, юстировка оптики, смазка механических узлов, заправка тонером;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очистка узлов от пыли и промывка печатающей головки факсимильной связи;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очистка и промывка оптических узлов и их юстировка, удаление пыли из внутренних объемов для ЭПИ-проекторов;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заправка хладагентом устройств кондиционирования.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2.8. Полугодовое обслуживание включает еженедельное и ежемесячное обслуживание, а также следующие работы: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очистка от пыли внутренних объемов блоков питания ПЭВМ, внешних модемов, устройств независимого питания (UPS) с последующим их тестированием, экранов видеомониторов и LCD панели, регулировка, и настройка, и смазка вентиляторов.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Текущий ремонт включает в себя еженедельное, ежемесячное и полугодовое обслуживание, а также следующие работы: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диагностики и локализация неисправностей устройств;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полное тестирование ОЗУ и выявление неисправных модулей;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ремонт блоков питания с заменой неисправных элементов и последующей регулировкой;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ремонт принтеров и сканеров, видеомониторов, накопителей.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обнаружении неисправностей в процессе ремонтно-профилактических работ необходимо силами специалистов провести идентификацию и локализацию неисправностей, а затем выполнить ремонт. Последний осуществляется путем замены неисправных ЧИПов, плат или устройств либо их ремонтом.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95"/>
      <w:bookmarkEnd w:id="5"/>
      <w:r>
        <w:rPr>
          <w:rFonts w:ascii="Calibri" w:hAnsi="Calibri" w:cs="Calibri"/>
        </w:rPr>
        <w:t>3. Нормативная часть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" w:name="Par97"/>
      <w:bookmarkEnd w:id="6"/>
      <w:r>
        <w:rPr>
          <w:rFonts w:ascii="Calibri" w:hAnsi="Calibri" w:cs="Calibri"/>
        </w:rPr>
        <w:t>3.1. Сервисное обслуживание ПЭВМ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7" w:name="Par99"/>
      <w:bookmarkEnd w:id="7"/>
      <w:r>
        <w:rPr>
          <w:rFonts w:ascii="Calibri" w:hAnsi="Calibri" w:cs="Calibri"/>
        </w:rPr>
        <w:t>3.1.1. Ремонтно-профилактические работы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Calibri" w:hAnsi="Calibri" w:cs="Calibri"/>
        </w:rPr>
      </w:pPr>
      <w:bookmarkStart w:id="8" w:name="Par101"/>
      <w:bookmarkEnd w:id="8"/>
      <w:r>
        <w:rPr>
          <w:rFonts w:ascii="Calibri" w:hAnsi="Calibri" w:cs="Calibri"/>
        </w:rPr>
        <w:t>Таблица 1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4636"/>
        <w:gridCol w:w="1586"/>
        <w:gridCol w:w="1342"/>
      </w:tblGrid>
      <w:tr w:rsidR="00FC512B">
        <w:trPr>
          <w:trHeight w:val="600"/>
          <w:tblCellSpacing w:w="5" w:type="nil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Номер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нормы</w:t>
            </w:r>
          </w:p>
        </w:tc>
        <w:tc>
          <w:tcPr>
            <w:tcW w:w="4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разделов и видов работ.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Состав работы             </w:t>
            </w:r>
          </w:p>
        </w:tc>
        <w:tc>
          <w:tcPr>
            <w:tcW w:w="1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Единица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измерения 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Норма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времени,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ч 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2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Еженедельное обслуживание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  <w:bookmarkStart w:id="9" w:name="Par110"/>
            <w:bookmarkEnd w:id="9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работоспособности устройств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тестах в ускоренном режиме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устройство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0,13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магнитных головок  устройств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внешней памяти (накопители на гибких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магнитных дисках (НГМД))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головка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0,09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и   удаление   компьютерных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вирусов на    устройствах    внешней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памяти ПЭВМ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ПЭВМ 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           дефрагментации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накопителей на   жестких   магнитных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дисках 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накопитель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0,27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линий и устройств локальной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вычислительной сети     с    помощью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автономных тестов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ЛВС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0,19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Ежемесячное обслуживание для ПЭВМ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периферийного оборудования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  <w:bookmarkStart w:id="10" w:name="Par131"/>
            <w:bookmarkEnd w:id="10"/>
          </w:p>
        </w:tc>
      </w:tr>
      <w:tr w:rsidR="00FC512B">
        <w:trPr>
          <w:trHeight w:val="10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Полное тестирование  всех  устройств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ПЭВМ с  выдачей  протокола,  в   том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числе и ЛВС, выявление и исправление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ошибок в   распределении   дискового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пространства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ПЭВМ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1,70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Поставка обновленных    антивирусных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программ и полная проверка  дисковой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памяти на наличие вирусов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ПЭВМ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0,48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Смазка механических  устройств НГМД,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стримеры, принтеры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устройство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0,34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пыли  внутренних  объемов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ПЭВМ с разборкой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ПЭВМ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0,37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     пыли     и     грязи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видеомониторов, регулировка     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настройка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0,35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и     промывка    печатающих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головок матричных     и     струйных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принтеров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принтер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0,17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и  промывка  перьев и смазка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механических узлов графопостроителей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графо-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построитель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 использованного   тонера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элементов печати лазерных принтеров,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и промывка оптики и заправка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тонера 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принтер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0,34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    пыли    и    промывка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считывающего  элемента в сканерах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смазка механических частей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сканер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0,28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Полугодовое обслуживание  для ПЭВМ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периферийного оборудования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  <w:bookmarkStart w:id="11" w:name="Par171"/>
            <w:bookmarkEnd w:id="11"/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пыли  внутренних  объемов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блоков питания   ПЭВМ,   очистка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смазка вентиляторов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ПЭВМ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экранов видеомониторов и LCD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панели от пыли и грязи,  регулировка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настройка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один видео-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0,22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пыли  внутренних  объемов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внешних модемов,           устройств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независимого питания     (UPS)     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последующим их тестированием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устройство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0,47   </w:t>
            </w:r>
          </w:p>
        </w:tc>
      </w:tr>
    </w:tbl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2" w:name="Par188"/>
      <w:bookmarkEnd w:id="12"/>
      <w:r>
        <w:rPr>
          <w:rFonts w:ascii="Calibri" w:hAnsi="Calibri" w:cs="Calibri"/>
        </w:rPr>
        <w:t>3.1.2. Текущий ремонт ПЭВМ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Calibri" w:hAnsi="Calibri" w:cs="Calibri"/>
        </w:rPr>
      </w:pPr>
      <w:bookmarkStart w:id="13" w:name="Par190"/>
      <w:bookmarkEnd w:id="13"/>
      <w:r>
        <w:rPr>
          <w:rFonts w:ascii="Calibri" w:hAnsi="Calibri" w:cs="Calibri"/>
        </w:rPr>
        <w:t>Таблица 2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4636"/>
        <w:gridCol w:w="1586"/>
        <w:gridCol w:w="1342"/>
      </w:tblGrid>
      <w:tr w:rsidR="00FC512B">
        <w:trPr>
          <w:trHeight w:val="600"/>
          <w:tblCellSpacing w:w="5" w:type="nil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Номер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нормы</w:t>
            </w:r>
          </w:p>
        </w:tc>
        <w:tc>
          <w:tcPr>
            <w:tcW w:w="4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разделов и видов работ.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Состав работы           </w:t>
            </w:r>
          </w:p>
        </w:tc>
        <w:tc>
          <w:tcPr>
            <w:tcW w:w="1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Единица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измерения 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Норма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времени,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ч 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2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диагностики и локализация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неисправностей устройств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устройство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Полное тестирование ОЗУ и  выявление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неисправных модулей (SIMM) ОП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ОЗУ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Полное тестирование        устройств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внешней памяти на магнитных дисках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лентах 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устройство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0,35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блоков питания ПЭВМ с заменой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неисправных элементов  и последующей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регулировкой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блок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питания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2,50   </w:t>
            </w:r>
          </w:p>
        </w:tc>
      </w:tr>
      <w:tr w:rsidR="00FC512B">
        <w:trPr>
          <w:trHeight w:val="10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отдельных  блоков (плат) ПЭВМ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(видеоконтроллеров,     контроллеров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НДД, контроллеров  ввода  -  вывода,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модемных плат  и  т.п.)  с   заменой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микросхем (ЧИП)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блок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1,15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клавиатуры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клавиатура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1,20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лазерных    принтеров     без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юстировки оптической системы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принтер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1,60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Юстировка оптики лазерных принтеров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принтер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струйных принтеров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принтер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1,80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и                 регулировка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графопостроителей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один графо-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построитель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1,80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сканеров планшетных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сканер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1,50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системной платы AT/386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плата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системной платы AT/486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плата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1,50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системной платы Pentium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плата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1,60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видеомонитора  SVGA 14" (блок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питания)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видеомонитора  SVGA 14" (блок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цветности)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видеомонитора  SVGA 14" (блок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разверток)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0,70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видеомонитора  SVGA 21"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видеомониторов с заменой ЭЛТ,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настройкой и регулировкой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2,30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принтеров   9   pin    (плата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управления)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принтер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1,90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принтеров   24   pin   (плата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управления)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принтер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1,90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принтеров 9  pin  (печатающая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головка)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принтер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1,10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принтеров  24 pin (печатающая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головка)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принтер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1,20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Замена двигателей  принтеров  любого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типа   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двигатель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1,00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Замена платы управления ЖМД IDE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плата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0,40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Замена платы управления ЖМД SCSI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плата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накопителей  на ГМД 5,25"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1,2 Мб 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накопитель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1,30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накопителей на ГМД 3,5"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1,44 Мб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накопитель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1,10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манипуляторов Мышь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манипулятор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</w:tbl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4" w:name="Par287"/>
      <w:bookmarkEnd w:id="14"/>
      <w:r>
        <w:rPr>
          <w:rFonts w:ascii="Calibri" w:hAnsi="Calibri" w:cs="Calibri"/>
        </w:rPr>
        <w:t>3.2. Научно-технические услуги по ПС ПЭВМ и объектам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их внедрения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Calibri" w:hAnsi="Calibri" w:cs="Calibri"/>
        </w:rPr>
      </w:pPr>
      <w:bookmarkStart w:id="15" w:name="Par290"/>
      <w:bookmarkEnd w:id="15"/>
      <w:r>
        <w:rPr>
          <w:rFonts w:ascii="Calibri" w:hAnsi="Calibri" w:cs="Calibri"/>
        </w:rPr>
        <w:t>Таблица 3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4636"/>
        <w:gridCol w:w="1586"/>
        <w:gridCol w:w="1342"/>
      </w:tblGrid>
      <w:tr w:rsidR="00FC512B">
        <w:trPr>
          <w:trHeight w:val="600"/>
          <w:tblCellSpacing w:w="5" w:type="nil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Номер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нормы</w:t>
            </w:r>
          </w:p>
        </w:tc>
        <w:tc>
          <w:tcPr>
            <w:tcW w:w="4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разделов и видов работ.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Состав работы              </w:t>
            </w:r>
          </w:p>
        </w:tc>
        <w:tc>
          <w:tcPr>
            <w:tcW w:w="1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Единица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измерения 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Норма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времени,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ч 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2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           функционирования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поставленных ПС ПЭВМ на  контрольных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задачах пользователя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16" w:name="Par299"/>
            <w:bookmarkEnd w:id="16"/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Инсталляция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17" w:name="Par303"/>
            <w:bookmarkEnd w:id="17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исходных данных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Реализация алгоритмов    контрольных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задач с использованием ПС ПЭВМ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Обработка данных     и     получение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результатов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0,28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Анализ ошибок  обработки  данных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подготовка заключения  о результатах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проверки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0,35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Настройка поставленных ПС  ПЭВМ  под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параметры задач   пользователя   без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внесения изменений в поставленные ПС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18" w:name="Par318"/>
            <w:bookmarkEnd w:id="18"/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Ознакомление сотрудников      службы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сопровождения с  содержанием  задач,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структурой входных и выходных данных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мероприятие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0,79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Определение параметров настройки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0,17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консультации пользователя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изменению настройки ПС  в  период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опытной эксплуатации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кон-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сультация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Генерация конкретных   вариантов  ПС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ПЭВМ из      дистрибутивной      МЛ,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поставленной пользователю        под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параметры ПЭВМ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19" w:name="Par333"/>
            <w:bookmarkEnd w:id="19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Ознакомление с объектом внедрения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объект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0,94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рекомендаций по генерации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конкретного варианта  ОС   ПЭВМ   из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дистрибутивной МЛ  поставки и ввод 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эксплуатацию сгенерированного ПС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ва-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риант реко-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мендаций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0,60   </w:t>
            </w:r>
          </w:p>
        </w:tc>
      </w:tr>
      <w:tr w:rsidR="00FC512B">
        <w:trPr>
          <w:trHeight w:val="10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рекомендаций           по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составлению          технологических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инструкций обработки     информации,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консультаций пользователя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период опытной эксплуатации ПЭВМ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кон-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сультация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2,40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Консультации по           подготовке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пользователями исходных   данных   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соответствии с    требованиями  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ограничениями ОС ПЭВМ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кон-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сультация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1,00   </w:t>
            </w:r>
          </w:p>
        </w:tc>
      </w:tr>
      <w:tr w:rsidR="00FC512B">
        <w:trPr>
          <w:trHeight w:val="12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рекомендаций           по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реализации алгоритмов  и  требований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пользователя к  обработке  данных  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использованием     ППП    ПЭВМ    по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подготовке задач к опытной   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эксплуатации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вариант ре-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комендаций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2,20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консультаций  в  процессе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опытной эксплуатации           задач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пользователя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кон-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сультация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Комплексирование ПС  ПЭВМ  с другими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ПС ПЭВМ,   входящими    в    систему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обработки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0" w:name="Par368"/>
            <w:bookmarkEnd w:id="20"/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Оценка соответствия функциональных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эксплуатационных характеристик    ПС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требованиям к обработке данных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соответ-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ствия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одного ПЭВМ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1,10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Экспертиза предложений  пользователя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сопряжению ПС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экспертиза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одного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предложения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1,30   </w:t>
            </w:r>
          </w:p>
        </w:tc>
      </w:tr>
      <w:tr w:rsidR="00FC512B">
        <w:trPr>
          <w:trHeight w:val="10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рекомендаций по  созданию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программных средств       сопряжения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(программ и   блоков   пользователя,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осуществляющих         промежуточную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обработку данных)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вариант ре-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комендаций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1,70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консультаций   и   анализ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ошибок комплексирования   в   период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опытной эксплуатации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кон-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сультация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1,70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рекомендаций           по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составлению          технологических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инструкций обработки данных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вариант ре-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комендаций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2,10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Доработка ПС   ПЭВМ   без   создания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дополнительных модулей          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значительных               изменений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функциональных возможностей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1" w:name="Par395"/>
            <w:bookmarkEnd w:id="21"/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Корректировка программ    с    целью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изменения             незначительных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функциональных характеристик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кор-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ректировка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1,06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Внесение изменений   в   техническую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документацию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0,29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правильности      внесенных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изменений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0,17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дополнительных  модулей к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ПС (интерфейсных    и    развивающих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функциональные возможности)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2" w:name="Par410"/>
            <w:bookmarkEnd w:id="22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Экспертиза технических   предложений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пользователей по доработке ПС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экспертиза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1,05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дополнительных модулей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включение их в состав ПС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модуль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2,40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Подготовка изменений  к  технической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документации ПС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вариант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изменений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2,20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консультаций пользователя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процессе    комплексной   проверки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функционирования ПС после внесения 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него изменений и дополнений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кон-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сультация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  <w:tr w:rsidR="00FC512B">
        <w:trPr>
          <w:trHeight w:val="12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новых тестов, позволяющих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моделировать ситуации  возникновения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ошибок в    условиях   пользователя,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тестирование поставленных  ПС  ПЭВМ,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устранение ошибок,   выявленных  при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тестировании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3" w:name="Par429"/>
            <w:bookmarkEnd w:id="23"/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Анализ требований задач пользователя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 обработке  данных  и характеристик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среды их функционирования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характерис-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тика 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0,70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Определение              критических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характеристик обрабатываемых данных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характерис-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тика 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0,90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требований к тестированию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и подготовка тестовых единиц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один тест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0,70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Анализ результатов     прогона  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           функциональных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спецификаций на корректировку ПС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вариант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специфи-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каций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0,60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Внесение изменений  в  программы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эксплуатационную документацию  ПС  у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пользователя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0,29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функционирования  ПС  после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внесения изменений   в   эталон   ПС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службы сопровождения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проверка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эталона   после    внесения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изменения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проверка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Сопровождение поставленных ПС ПЭВМ 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послегарантийный период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4" w:name="Par463"/>
            <w:bookmarkEnd w:id="24"/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Работа по                обеспечению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фукнционирования поставленного    ПС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согласно техническим   условиям 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эксплуатационной документации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ПЭВМ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Анализ функционирования  ПС  в  ходе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эксплуатации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ПЭВМ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0,25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Извещение пользователей           об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изменениях и      ограничениях     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использовании ПС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извещение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0,18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Внесение необходимых   изменений   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программу и документацию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извещение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Извещение пользователей  о снятии ПС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производства и обслуживания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извещение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Запись тестов программ  ПС  ПЭВМ  на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носитель данных пользователя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5" w:name="Par484"/>
            <w:bookmarkEnd w:id="25"/>
          </w:p>
        </w:tc>
      </w:tr>
      <w:tr w:rsidR="00FC512B">
        <w:trPr>
          <w:trHeight w:val="10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Работа по                копированию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сформированного комплекта поставки 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магнитного носителя           службы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сопровождения на магнитный  носитель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пользователя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копирование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справки о структуре записи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 проверке  соответствия  полученной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справки эталону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справка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0,15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Передача ПС ПЭВМ в аренду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6" w:name="Par497"/>
            <w:bookmarkEnd w:id="26"/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Демонстрация функционирования     на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контрольных задачах           службы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сопровождения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де-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монстрация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Установка на       ПЭВМ       службы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сопровождения без права  копирования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ПС на       магнитные       носители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пользователя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0,60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рекомендаций           по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подготовке исходных   данных   задач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пользователя в     соответствии    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требованиями арендуемых ПС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вариант ре-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комендаций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0,60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консультаций пользователя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процессе    эксплуатации   ПС   на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вычислительной технике        службы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сопровождения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кон-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сультация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0,30   </w:t>
            </w:r>
          </w:p>
        </w:tc>
      </w:tr>
      <w:tr w:rsidR="00FC512B">
        <w:trPr>
          <w:trHeight w:val="10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Выбор ПС      ПЭВМ,      позволяющих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реализовать необходимые пользователю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функции, определение    возможностей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применения ПС в конкретных  условиях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 основе анализа задач пользователя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7" w:name="Par518"/>
            <w:bookmarkEnd w:id="27"/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Анализ организационно              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экономических и          технических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характеристик объекта внедрения ПС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объект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Анализ характеристик реальных задач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пользователя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задача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требований  к  выбору  ПС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для реализации задач пользователя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вариант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требований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Рекомендации по выбору ПС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вариант ре-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комендаций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0,23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рекомендаций по доработке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ПС ПЭВМ и развитию системы обработки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информации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8" w:name="Par539"/>
            <w:bookmarkEnd w:id="28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Анализ типовых         характеристик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определенных классов пользователей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анализ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0,17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Оценка полноты                охвата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функциональными возможностями ПС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Требования задач       пользователей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данного класса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задача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Выделение требований, не реализуемых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использованием анализируемого ПС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требование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Выработка рекомендаций по расширению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функциональных возможностей ПС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вариант ре-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комендаций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0,10   </w:t>
            </w:r>
          </w:p>
        </w:tc>
      </w:tr>
      <w:tr w:rsidR="00FC512B">
        <w:trPr>
          <w:trHeight w:val="10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Организационно-техническое   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проектирование       технологических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процессов обработки   информации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процессов разработки и сопровождения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     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9" w:name="Par559"/>
            <w:bookmarkEnd w:id="29"/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Анализ характеристик            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производственных условий разработки,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изготовления и  сопровождения  ПС  у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пользователя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анализ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0,60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Анализ уровня             подготовки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специалистов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специалист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Оценка необходимости      проведения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обучения работе   по    утвержденной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технологии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спе-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циалист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1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56.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Организационное       проектирование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условий внедрения            типовых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технологических            процессов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(обеспечение                создания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технологической службы,   реализация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системы управления    качеством    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конкретных производственных условиях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т.п.)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тех-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нологиче-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ский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процесс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0,60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Проработка схемы     и      варианта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технологической           подготовки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применительно к конкретным условиям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вариант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1,00   </w:t>
            </w:r>
          </w:p>
        </w:tc>
      </w:tr>
      <w:tr w:rsidR="00FC512B">
        <w:trPr>
          <w:trHeight w:val="10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рекомендаций           по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применению у            пользователя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поставляемых         технологических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процессов разработки, производства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сопровождения ПС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тех-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нологиче-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ский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процесс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1,10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Обучение специалистов    организации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пользователя работе с ПС ПЭВМ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0" w:name="Par596"/>
            <w:bookmarkEnd w:id="30"/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курсов          обучения,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инструментов обучения      (слайдов,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фрагментов кино- и видеофильмов)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программа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автоматизированных курсов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обучения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программа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7,00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Проведение занятий с пользователями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занятие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1,80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Практическая работа пользователей  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ПС в  вычислительном  центре  службы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сопровождения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занятие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1,40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Прием зачетов слушателей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зачет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Оказание технической     помощи    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расчетах и  эксплуатации  задач   ПС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ПЭВМ   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1" w:name="Par616"/>
            <w:bookmarkEnd w:id="31"/>
          </w:p>
        </w:tc>
      </w:tr>
      <w:tr w:rsidR="00FC512B">
        <w:trPr>
          <w:trHeight w:val="12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рекомендаций           по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подготовке исходных     данных     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соответствии с     требованиями 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ограничениями ПС,    по     созданию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технологии обработки     данных    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помощью ПС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вариант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рекомен-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даций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0,58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Консультации по  устранению   ошибок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подготовки данных и решению задач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кон-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сультация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0,30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Проверка установленного ПО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2" w:name="Par630"/>
            <w:bookmarkEnd w:id="32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Проверка уровня OS/400 PTF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0,33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Установление связи с пользователем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0,18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Копирование лент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3" w:name="Par638"/>
            <w:bookmarkEnd w:id="33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к реализации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0,14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Маркировка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0,17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70.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Копирование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0,15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Проверка основной копии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0,18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основной копии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0,14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Получение лент со склада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0,14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пригодности теста для новой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ленты  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0,28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Тестирование полученной ленты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4" w:name="Par661"/>
            <w:bookmarkEnd w:id="34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уровня      OS/400     PTF,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приложения команд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Установка временного ПО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системы к тестированию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ленты   и   проверка    ее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пригодности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лента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информации о новых релизах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лент временной         корректировки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установленных          лент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временной корректировки программ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5" w:name="Par679"/>
            <w:bookmarkEnd w:id="35"/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подписи   на   заказе   об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установлении лент          временной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программ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подпись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0,17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Выполнение заказа об установлении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заказ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установленных          лент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временной корректировки     программ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согласно инструкции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лента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1,80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Применение лент            временной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корректировки программ   в   местном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центре 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6" w:name="Par692"/>
            <w:bookmarkEnd w:id="36"/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Применение лент            временной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корректировки программ      согласно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плану и инструкциям по установлению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операция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Маркировка лент,        изготовление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этикеток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одна лента,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этикетка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0,40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Подготовка лент            временной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программ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7" w:name="Par703"/>
            <w:bookmarkEnd w:id="37"/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Копирование лент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лента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Проверка основной копии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лента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Получение основной копии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лента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Получение лент со склада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лента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лент              временной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программ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8" w:name="Par714"/>
            <w:bookmarkEnd w:id="38"/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89.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разрешения  на  подготовку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лент     временной     корректировки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документ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Проверка функций при неполадке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проверка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0,60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Применение лент            временной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корректировки программ           для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тестирования AS/400 Sistem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лента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лент             временной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корректировки программ   из   группы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разработки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лента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устранения ошибки изменения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группе разработки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9" w:name="Par732"/>
            <w:bookmarkEnd w:id="39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Подтверждение создания          лент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временной корректировки программ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лента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разрешения   на   создание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лент временной         корректировки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программ или информирование местного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центра 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документ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ответа      от      группы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разработки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ответ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Направление запроса   на  устранение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неполадки в группу разработки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запрос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запроса   на    устранение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ошибки изменения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40" w:name="Par749"/>
            <w:bookmarkEnd w:id="40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Занесение в форму запроса деталей об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ошибке или изменении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форма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</w:tbl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1" w:name="Par756"/>
      <w:bookmarkEnd w:id="41"/>
      <w:r>
        <w:rPr>
          <w:rFonts w:ascii="Calibri" w:hAnsi="Calibri" w:cs="Calibri"/>
        </w:rPr>
        <w:t>3.3. Сервисное обслуживание и текущий ремонт средств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оргтехники и офисного оборудования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Calibri" w:hAnsi="Calibri" w:cs="Calibri"/>
        </w:rPr>
      </w:pPr>
      <w:bookmarkStart w:id="42" w:name="Par759"/>
      <w:bookmarkEnd w:id="42"/>
      <w:r>
        <w:rPr>
          <w:rFonts w:ascii="Calibri" w:hAnsi="Calibri" w:cs="Calibri"/>
        </w:rPr>
        <w:t>Таблица 4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4636"/>
        <w:gridCol w:w="1586"/>
        <w:gridCol w:w="1342"/>
      </w:tblGrid>
      <w:tr w:rsidR="00FC512B">
        <w:trPr>
          <w:trHeight w:val="600"/>
          <w:tblCellSpacing w:w="5" w:type="nil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Номер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нормы</w:t>
            </w:r>
          </w:p>
        </w:tc>
        <w:tc>
          <w:tcPr>
            <w:tcW w:w="4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разделов и видов работ.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Состав работы           </w:t>
            </w:r>
          </w:p>
        </w:tc>
        <w:tc>
          <w:tcPr>
            <w:tcW w:w="1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Единица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измерения 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Норма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времени,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ч 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2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Ежемесячное обслуживание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43" w:name="Par768"/>
            <w:bookmarkEnd w:id="43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Промывка  магнитных головок в аудио-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видеомагнитофонах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магнитофон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0,60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    пыли,     грязи  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отработанных материалов  ламинаторов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 переплетных     устройств,      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механическая регулировка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ламинатор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регулировок  механических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узлов, чистка   и   смазка   пишущих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машинок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машинка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0,60   </w:t>
            </w:r>
          </w:p>
        </w:tc>
      </w:tr>
      <w:tr w:rsidR="00FC512B">
        <w:trPr>
          <w:trHeight w:val="10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 пыли  и  грязи  узлов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удаление отработанного   тонера    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копировальных машинах,     юстировка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оптики, смазка  механических  узлов,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заправка тонером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ко-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пировальная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машина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узлов  и промывка печатающей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головки для факсимильной связи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го-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ловка фак-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симильной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связи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0,26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и промывка оптических  узлов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 их  юстировка,  удаление  пыли  из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внутренних объемов               для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ЭПИ-проекторов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проектор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1,60  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пыли  и  грязи,  заправка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хладагентом                устройств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кондиционирования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устройство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оргтехники     и     офисного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оборудования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44" w:name="Par802"/>
            <w:bookmarkEnd w:id="44"/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   узла     барабана    CANON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1215/1550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узел 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0,90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узла  подачи   бумаги   CANON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1215/1550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узел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1,10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Профилактический ремонт        CANON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1215/1550 с полной разборкой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ко-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пировальная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машина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2,7 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электрического блока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блок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1,50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и    юстировка     оптической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системы CANON 1215/1550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система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0,70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телефакса (электронный блок)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блок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2,00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телефакса         (печатающая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головка)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головка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1,20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телефакса    (блок     подачи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бумаги)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блок  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0,75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телефонных аппаратов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0,6 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электромеханических   пишущих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машинок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машинка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1,02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механических пишущих машинок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машинка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0,9 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в/магнитофона (лентопротяжный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механизм)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механизм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1,3 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в/магнитофона           (блок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видеоголовок)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блок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1,6 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в/магнитофона    (электронный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блок)  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блок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1,9 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телевизора (блок питания)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блок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1,2 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телевизора (блок цветности)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блок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1,3 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телевизора (блок разверток)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блок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1,3 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телевизора      с     заменой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кинескопа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телевизор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1,8 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   магнитофонов,    плейеров,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диктофонов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устройство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1,05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кондиционера     с    заменой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холодильного агрегата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кондиционер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2,03   </w:t>
            </w:r>
          </w:p>
        </w:tc>
      </w:tr>
    </w:tbl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5" w:name="Par862"/>
      <w:bookmarkEnd w:id="45"/>
      <w:r>
        <w:rPr>
          <w:rFonts w:ascii="Calibri" w:hAnsi="Calibri" w:cs="Calibri"/>
        </w:rPr>
        <w:t>3.4. Заказ и получение оборудования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Calibri" w:hAnsi="Calibri" w:cs="Calibri"/>
        </w:rPr>
      </w:pPr>
      <w:bookmarkStart w:id="46" w:name="Par864"/>
      <w:bookmarkEnd w:id="46"/>
      <w:r>
        <w:rPr>
          <w:rFonts w:ascii="Calibri" w:hAnsi="Calibri" w:cs="Calibri"/>
        </w:rPr>
        <w:t>Таблица 5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4636"/>
        <w:gridCol w:w="1586"/>
        <w:gridCol w:w="1342"/>
      </w:tblGrid>
      <w:tr w:rsidR="00FC512B">
        <w:trPr>
          <w:trHeight w:val="600"/>
          <w:tblCellSpacing w:w="5" w:type="nil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Номер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нормы</w:t>
            </w:r>
          </w:p>
        </w:tc>
        <w:tc>
          <w:tcPr>
            <w:tcW w:w="4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разделов и видов работ.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Состав работы            </w:t>
            </w:r>
          </w:p>
        </w:tc>
        <w:tc>
          <w:tcPr>
            <w:tcW w:w="1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Единица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измерения 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Норма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времени,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ч 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2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еженедельных   заказов  на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оборудование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заказ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0,15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Составление списка    заказов     на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оборудование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заказ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разрешения уполномоченного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лица на получение оборудования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документ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0,15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Проверка оплаты заказа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заказ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Передача списка      заказов      на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оборудование на склад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документ 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0,15   </w:t>
            </w:r>
          </w:p>
        </w:tc>
      </w:tr>
      <w:tr w:rsidR="00FC512B">
        <w:trPr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Получение оборудования со склада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заказ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0,80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Получение счета    -    фактуры   на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заказанное оборудование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счет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0,18  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Подготовка отчетных    данных     по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заказам               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отчет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0,70   </w:t>
            </w:r>
          </w:p>
        </w:tc>
      </w:tr>
    </w:tbl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47" w:name="Par900"/>
      <w:bookmarkEnd w:id="47"/>
      <w:r>
        <w:rPr>
          <w:rFonts w:ascii="Calibri" w:hAnsi="Calibri" w:cs="Calibri"/>
        </w:rPr>
        <w:t>Приложение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8" w:name="Par902"/>
      <w:bookmarkEnd w:id="48"/>
      <w:r>
        <w:rPr>
          <w:rFonts w:ascii="Calibri" w:hAnsi="Calibri" w:cs="Calibri"/>
        </w:rPr>
        <w:t>ПРИМЕР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РАСЧЕТА ЧИСЛЕННОСТИ РАБОТНИКОВ, ЗАНЯТЫХ СЕРВИСНЫМ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ОБСЛУЖИВАНИЕМ И ТЕКУЩИМ РЕМОНТОМ ПЭВМ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Расчет численности работников, необходимой для выполнения сервисного обслуживания и текущего ремонта ПЭВМ (Чн) осуществляется по формуле: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pStyle w:val="ConsPlusNonformat"/>
        <w:jc w:val="both"/>
      </w:pPr>
      <w:r>
        <w:t xml:space="preserve">                                 Тоб</w:t>
      </w:r>
    </w:p>
    <w:p w:rsidR="00FC512B" w:rsidRDefault="00FC512B">
      <w:pPr>
        <w:pStyle w:val="ConsPlusNonformat"/>
        <w:jc w:val="both"/>
      </w:pPr>
      <w:r>
        <w:t xml:space="preserve">                            Чн = ────,</w:t>
      </w:r>
    </w:p>
    <w:p w:rsidR="00FC512B" w:rsidRDefault="00FC512B">
      <w:pPr>
        <w:pStyle w:val="ConsPlusNonformat"/>
        <w:jc w:val="both"/>
      </w:pPr>
      <w:r>
        <w:t xml:space="preserve">                                 Нр.в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 Нр.в - норма рабочего времени одного работника на планируемый год (2000 ч.);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Тоб - общие затраты времени на работы по сервисному обслуживанию средств вычислительной техники рассчитываются по формуле: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pStyle w:val="ConsPlusNonformat"/>
        <w:jc w:val="both"/>
      </w:pPr>
      <w:r>
        <w:t xml:space="preserve">                               n</w:t>
      </w:r>
    </w:p>
    <w:p w:rsidR="00FC512B" w:rsidRDefault="00FC512B">
      <w:pPr>
        <w:pStyle w:val="ConsPlusNonformat"/>
        <w:jc w:val="both"/>
      </w:pPr>
      <w:r>
        <w:t xml:space="preserve">                        Тоб = SUM Тр х К,</w:t>
      </w:r>
    </w:p>
    <w:p w:rsidR="00FC512B" w:rsidRDefault="00FC512B">
      <w:pPr>
        <w:pStyle w:val="ConsPlusNonformat"/>
        <w:jc w:val="both"/>
      </w:pPr>
      <w:r>
        <w:t xml:space="preserve">                               1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 Тр - нормативы времени на определенный вид работ;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 - количество видов выполняемых работ;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= 1,08 - поправочный коэффициент, учитывающий затраты времени на работы, не предусмотренные нормами и носящие разовый характер.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Нормативные затраты времени на определенный вид работ рассчитываются по формуле: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pStyle w:val="ConsPlusNonformat"/>
        <w:jc w:val="both"/>
      </w:pPr>
      <w:r>
        <w:t xml:space="preserve">                             i</w:t>
      </w:r>
    </w:p>
    <w:p w:rsidR="00FC512B" w:rsidRDefault="00FC512B">
      <w:pPr>
        <w:pStyle w:val="ConsPlusNonformat"/>
        <w:jc w:val="both"/>
      </w:pPr>
      <w:r>
        <w:t xml:space="preserve">                       Тр = SUM Нврi х Vi,</w:t>
      </w:r>
    </w:p>
    <w:p w:rsidR="00FC512B" w:rsidRDefault="00FC512B">
      <w:pPr>
        <w:pStyle w:val="ConsPlusNonformat"/>
        <w:jc w:val="both"/>
      </w:pPr>
      <w:r>
        <w:t xml:space="preserve">                             1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 Нврi - норма времени на выполнение i-й операции на единицу измерения в определенном виде нормируемых работ;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Vi - объем операций i-го вида, выполняемый за год (определяется по данным учета и отчетности).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Диапазон изменений от 1 до i - это количество нормируемых операций в определенном виде работ.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Основанием для составления штатного расписания по численности работников является среднесписочная численность (Чсп), которая рассчитывается по формуле: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pStyle w:val="ConsPlusNonformat"/>
        <w:jc w:val="both"/>
      </w:pPr>
      <w:r>
        <w:t xml:space="preserve">                          Чсп = Чн х Кн,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 Кн - коэффициент, учитывающий планируемые невыходы работников во время отпуска, болезни и т.п., определяется по формуле: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pStyle w:val="ConsPlusNonformat"/>
        <w:jc w:val="both"/>
      </w:pPr>
      <w:r>
        <w:t xml:space="preserve">                    % планируемых невыходов на работу</w:t>
      </w:r>
    </w:p>
    <w:p w:rsidR="00FC512B" w:rsidRDefault="00FC512B">
      <w:pPr>
        <w:pStyle w:val="ConsPlusNonformat"/>
        <w:jc w:val="both"/>
      </w:pPr>
      <w:r>
        <w:t xml:space="preserve">           Кн = 1 + ---------------------------------,</w:t>
      </w:r>
    </w:p>
    <w:p w:rsidR="00FC512B" w:rsidRDefault="00FC512B">
      <w:pPr>
        <w:pStyle w:val="ConsPlusNonformat"/>
        <w:jc w:val="both"/>
      </w:pPr>
      <w:r>
        <w:t xml:space="preserve">                               100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 % планируемых невыходов на работу устанавливается по данным бухгалтерского учета.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9" w:name="Par943"/>
      <w:bookmarkEnd w:id="49"/>
      <w:r>
        <w:rPr>
          <w:rFonts w:ascii="Calibri" w:hAnsi="Calibri" w:cs="Calibri"/>
        </w:rPr>
        <w:t>ПРИМЕР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РАСЧЕТА ЧИСЛЕННОСТИ РАБОТНИКОВ, ЗАНЯТЫХ СЕРВИСНЫМ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ОБСЛУЖИВАНИЕМ ПЭВМ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Calibri" w:hAnsi="Calibri" w:cs="Calibri"/>
        </w:rPr>
      </w:pPr>
      <w:bookmarkStart w:id="50" w:name="Par947"/>
      <w:bookmarkEnd w:id="50"/>
      <w:r>
        <w:rPr>
          <w:rFonts w:ascii="Calibri" w:hAnsi="Calibri" w:cs="Calibri"/>
        </w:rPr>
        <w:t>Таблица 1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РЕМОНТНО-ПРОФИЛАКТИЧЕСКИЕ РАБОТЫ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32"/>
        <w:gridCol w:w="4636"/>
        <w:gridCol w:w="976"/>
        <w:gridCol w:w="732"/>
        <w:gridCol w:w="732"/>
        <w:gridCol w:w="854"/>
      </w:tblGrid>
      <w:tr w:rsidR="00FC512B">
        <w:trPr>
          <w:trHeight w:val="2800"/>
          <w:tblCellSpacing w:w="5" w:type="nil"/>
        </w:trPr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мы  </w:t>
            </w:r>
          </w:p>
        </w:tc>
        <w:tc>
          <w:tcPr>
            <w:tcW w:w="4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Вид выполняемой работы        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Едини-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ца из-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мере-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ния   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боты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еди-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цах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ния 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вре-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мени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еди-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ницу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ния,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ч   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Нор-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тив-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ные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зат-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раты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вре-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мени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объем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бот,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ч    </w:t>
            </w:r>
          </w:p>
        </w:tc>
      </w:tr>
      <w:tr w:rsidR="00FC512B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Еженедельное обслуживание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51" w:name="Par967"/>
            <w:bookmarkEnd w:id="51"/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работоспособности устройств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тестах в ускоренном режиме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ройст-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  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1654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0,13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215,0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магнитных головок  устройств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внешней памяти (накопители на гибких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магнитных дисках)        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го-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ловка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1654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0,09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148,9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и   удаление   компьютерных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вирусов на    устройствах    внешней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памяти ПЭВМ              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ПЭВМ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1654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0,20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330,8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           дефрагментации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накопителей на   жестких   магнитных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дисках                   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нако-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питель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1654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0,27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446,6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Проверка линий и устройств локальной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вычислительной сети (ЛВС) с  помощью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автономных тестов        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ЛВС 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94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0,19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17,9</w:t>
            </w:r>
          </w:p>
        </w:tc>
      </w:tr>
      <w:tr w:rsidR="00FC512B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Ежемесячное обслуживание 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52" w:name="Par990"/>
            <w:bookmarkEnd w:id="52"/>
          </w:p>
        </w:tc>
      </w:tr>
      <w:tr w:rsidR="00FC512B">
        <w:trPr>
          <w:trHeight w:val="10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Полное тестирование  всех  устройств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ПЭВМ с  выдачей  протокола,  в   том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числе и ЛВС, выявление и исправление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ошибок в   распределении   дискового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пространства             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ПЭВМ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382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1,70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649,4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Поставка обновленных    антивирусных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программ и полная проверка  дисковой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памяти на наличие вирусов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ПЭВМ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382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0,48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183,4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Смазка механических  устройств    ТС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(НГМД, стримеры, принтеры)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рой-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ство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763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0,34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259,4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пыли  внутренних  объемов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ПЭВМ с разборкой         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ПЭВМ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382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0,37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141,3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экранов видеомониторов    от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пыли и грязи,     регулировка   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настройка,    очистка     внутренних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объемов от пыли          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видео-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тор 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382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0,35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133,7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и     промывка    печатающих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головок матричных     и     струйных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принтеров                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 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382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0,17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65,0</w:t>
            </w:r>
          </w:p>
        </w:tc>
      </w:tr>
      <w:tr w:rsidR="00FC512B">
        <w:trPr>
          <w:trHeight w:val="10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и  промывка  перьев и смазка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механических узлов графопостроителей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графо-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по-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строи-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тель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неиспользованного  тонера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элементов печати лазерных принтеров,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  и   промывка    оптики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своевременная заправка тонера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 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5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0,34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1,7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    пыли    и    промывка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считывающего  элемента в сканерах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смазка механических частей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сканер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0,28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0,28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Полугодовое обслуживание         для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персональных компьютеров (ПЭВМ) 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периферийного оборудования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53" w:name="Par1034"/>
            <w:bookmarkEnd w:id="53"/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пыли  внутренних  объемов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блоков питания   ПЭВМ,   очистка  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смазка вентиляторов      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ПЭВМ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64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0,80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51,2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экранов видеомониторов и LCD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панели от пыли и грязи,  регулировка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настройка                 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видео-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тор 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636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0,22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139,9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Очистка от пыли  внутренних  объемов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внешних модемов,           устройств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независимого питания     (UPS)     с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последующим их тестированием      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рой-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ство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256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0,47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120,3</w:t>
            </w:r>
          </w:p>
        </w:tc>
      </w:tr>
      <w:tr w:rsidR="00FC512B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 Тр1                           </w:t>
            </w:r>
          </w:p>
        </w:tc>
        <w:tc>
          <w:tcPr>
            <w:tcW w:w="329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2904,8</w:t>
            </w:r>
          </w:p>
        </w:tc>
      </w:tr>
    </w:tbl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Calibri" w:hAnsi="Calibri" w:cs="Calibri"/>
        </w:rPr>
      </w:pPr>
      <w:bookmarkStart w:id="54" w:name="Par1055"/>
      <w:bookmarkEnd w:id="54"/>
      <w:r>
        <w:rPr>
          <w:rFonts w:ascii="Calibri" w:hAnsi="Calibri" w:cs="Calibri"/>
        </w:rPr>
        <w:t>Таблица 2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ТЕКУЩИЙ РЕМОНТ ПЭВМ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32"/>
        <w:gridCol w:w="4636"/>
        <w:gridCol w:w="854"/>
        <w:gridCol w:w="732"/>
        <w:gridCol w:w="732"/>
        <w:gridCol w:w="976"/>
      </w:tblGrid>
      <w:tr w:rsidR="00FC512B">
        <w:trPr>
          <w:trHeight w:val="2800"/>
          <w:tblCellSpacing w:w="5" w:type="nil"/>
        </w:trPr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мы  </w:t>
            </w:r>
          </w:p>
        </w:tc>
        <w:tc>
          <w:tcPr>
            <w:tcW w:w="4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Вид выполняемой работы        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Еди-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ница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изме-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рения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боты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еди-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цах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ния 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вре-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мени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еди-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ницу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ния,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ч   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Норма-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тивные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за-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траты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вре-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мени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объем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работ,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ч     </w:t>
            </w:r>
          </w:p>
        </w:tc>
      </w:tr>
      <w:tr w:rsidR="00FC512B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2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  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диагностики и локализация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неисправностей устройств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рой-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ство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1080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0,40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432,0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Полное тестирование ОЗУ и  выявление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неисправных модулей (SIMM) ОП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ОЗУ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318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0,30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95,4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Полное тестирование        устройств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внешней памяти на магнитных дисках и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лентах     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рой-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ство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516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0,35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180,6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блоков питания ПЭВМ с заменой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неисправных элементов и  последующей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регулировкой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блок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пита-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ния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318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2,50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795,0 </w:t>
            </w:r>
          </w:p>
        </w:tc>
      </w:tr>
      <w:tr w:rsidR="00FC512B">
        <w:trPr>
          <w:trHeight w:val="10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отдельных  блоков (плат) ПЭВМ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(видеоконтроллеры, контроллеры  НДД,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контроллеры ввода - вывода, модемные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платы и т.п.)  с  заменой  микросхем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(ЧИП)      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блок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1908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1,15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2194,2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6.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клавиатуры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кла-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виа-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тура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318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1,20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381,6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лазерных     принтеров    без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юстировки оптической системы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1,60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6,4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Юстировка оптики лазерных принтеров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2,0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струйных принтеров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12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1,80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21,6 </w:t>
            </w:r>
          </w:p>
        </w:tc>
      </w:tr>
      <w:tr w:rsidR="00FC512B">
        <w:trPr>
          <w:trHeight w:val="12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и                 регулировка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графопостроителей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рои-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тель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сканеров планшетных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ска-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1,50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1,5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системной платы АТ/386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плата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110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0,80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88,0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системной платы АТ/486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плата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208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1,50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312,0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системной платы Pentium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плата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6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1,60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9,6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видеомонитора  SVGA 14" (блок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питания)   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мони-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150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1,50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225,0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видеомонитора  SVGA 14" (блок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цветности) 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мони-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150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0,80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120,0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видеомонитора  SVGA 14" (блок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разверток) 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мони-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150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0,70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105,0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видеомонитора  SVGA 21"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мони-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  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видеомониторов с заменой ЭЛТ,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настройкой и регулировкой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мони-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318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2,30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731,4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принтеров    9   pin   (плата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управления)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268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1,90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509,2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принтеров   24   pin   (плата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управления)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50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1,90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95,0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принтеров  9  pin (печатающая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головка)   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268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1,10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294,8 </w:t>
            </w:r>
          </w:p>
        </w:tc>
      </w:tr>
      <w:tr w:rsidR="00FC512B">
        <w:trPr>
          <w:trHeight w:val="6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23.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Ремонт принтеров 24  pin (печатающая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головка)   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50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1,20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60,0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Замена двигателей  принтеров  любого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типа       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дви-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тель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318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1,00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318,0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Замена платы управления ЖМД IDE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плата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314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0,40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125,6 </w:t>
            </w:r>
          </w:p>
        </w:tc>
      </w:tr>
      <w:tr w:rsidR="00FC512B">
        <w:trPr>
          <w:trHeight w:val="4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Замена платы управления ЖМД SCSI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одна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плата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0,40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1,6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накопителей на ГМД 5,25"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1,2 Мб     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нако-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тель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215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1,50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279,5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накопителей  на ГМД 3,5"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1,44 Мб    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нако-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пи-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тель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318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1,10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349,8 </w:t>
            </w:r>
          </w:p>
        </w:tc>
      </w:tr>
      <w:tr w:rsidR="00FC512B">
        <w:trPr>
          <w:trHeight w:val="800"/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29. </w:t>
            </w: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манипуляторов               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Мышь                                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один 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мани-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пуля-</w:t>
            </w:r>
          </w:p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тор  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318</w:t>
            </w:r>
          </w:p>
        </w:tc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0,50</w:t>
            </w:r>
          </w:p>
        </w:tc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159,0 </w:t>
            </w:r>
          </w:p>
        </w:tc>
      </w:tr>
      <w:tr w:rsidR="00FC512B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 Тр2                           </w:t>
            </w:r>
          </w:p>
        </w:tc>
        <w:tc>
          <w:tcPr>
            <w:tcW w:w="329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7893,8 </w:t>
            </w:r>
          </w:p>
        </w:tc>
      </w:tr>
      <w:tr w:rsidR="00FC512B">
        <w:trPr>
          <w:tblCellSpacing w:w="5" w:type="nil"/>
        </w:trPr>
        <w:tc>
          <w:tcPr>
            <w:tcW w:w="866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12B" w:rsidRDefault="00FC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Всего Тр = Тр1 + Тр2 = 10798,6                  </w:t>
            </w:r>
          </w:p>
        </w:tc>
      </w:tr>
    </w:tbl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Нормативные затраты времени на объем работ за год составляют: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pStyle w:val="ConsPlusNonformat"/>
        <w:jc w:val="both"/>
      </w:pPr>
      <w:r>
        <w:t xml:space="preserve">     n</w:t>
      </w:r>
    </w:p>
    <w:p w:rsidR="00FC512B" w:rsidRDefault="00FC512B">
      <w:pPr>
        <w:pStyle w:val="ConsPlusNonformat"/>
        <w:jc w:val="both"/>
      </w:pPr>
      <w:r>
        <w:t xml:space="preserve">    SUM Тр = Тр1 + Тр2;    Тр = 2904,8 + 7893,8 = 10798,6 ч.</w:t>
      </w:r>
    </w:p>
    <w:p w:rsidR="00FC512B" w:rsidRDefault="00FC512B">
      <w:pPr>
        <w:pStyle w:val="ConsPlusNonformat"/>
        <w:jc w:val="both"/>
      </w:pPr>
      <w:r>
        <w:t xml:space="preserve">     1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Таким образом, общие затраты времени на работы по обслуживанию ПЭВМ (Тоб) равны: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pStyle w:val="ConsPlusNonformat"/>
        <w:jc w:val="both"/>
      </w:pPr>
      <w:r>
        <w:t xml:space="preserve">           n</w:t>
      </w:r>
    </w:p>
    <w:p w:rsidR="00FC512B" w:rsidRDefault="00FC512B">
      <w:pPr>
        <w:pStyle w:val="ConsPlusNonformat"/>
        <w:jc w:val="both"/>
      </w:pPr>
      <w:r>
        <w:t xml:space="preserve">    Тоб = SUM Тр x К;      Тоб = 10798,6 x 1,08 = 11662,49 ч.</w:t>
      </w:r>
    </w:p>
    <w:p w:rsidR="00FC512B" w:rsidRDefault="00FC512B">
      <w:pPr>
        <w:pStyle w:val="ConsPlusNonformat"/>
        <w:jc w:val="both"/>
      </w:pPr>
      <w:r>
        <w:t xml:space="preserve">           1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Расчетная численность работников, занятых обслуживанием ПЭВМ, равна:</w:t>
      </w:r>
    </w:p>
    <w:p w:rsidR="00FC512B" w:rsidRDefault="00FC512B">
      <w:pPr>
        <w:pStyle w:val="ConsPlusNonformat"/>
        <w:jc w:val="both"/>
      </w:pPr>
      <w:r>
        <w:t xml:space="preserve">                     Тоб    11662,49</w:t>
      </w:r>
    </w:p>
    <w:p w:rsidR="00FC512B" w:rsidRDefault="00FC512B">
      <w:pPr>
        <w:pStyle w:val="ConsPlusNonformat"/>
        <w:jc w:val="both"/>
      </w:pPr>
      <w:r>
        <w:t xml:space="preserve">                Чн = ──── = ──────── = 5,83 чел.</w:t>
      </w:r>
    </w:p>
    <w:p w:rsidR="00FC512B" w:rsidRDefault="00FC512B">
      <w:pPr>
        <w:pStyle w:val="ConsPlusNonformat"/>
        <w:jc w:val="both"/>
      </w:pPr>
      <w:r>
        <w:t xml:space="preserve">                     Нр.в     2000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Требуемая среднесписочная численность работников, занятых обслуживанием ПЭВМ, равна: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pStyle w:val="ConsPlusNonformat"/>
        <w:jc w:val="both"/>
      </w:pPr>
      <w:r>
        <w:t xml:space="preserve">             Чсп = Чн x Кн = 5,83 x 1,05 = 6,12 чел.,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 Кн - коэффициент планируемых невыходов работников во время отпуска, болезни и т.д. определяется по данным бухгалтерского учета и условно в примере принят 5%.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Штатная численность составляет Чш = Чсп = 6,12 чел. - около 6 чел.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55" w:name="Par1229"/>
      <w:bookmarkEnd w:id="55"/>
      <w:r>
        <w:rPr>
          <w:rFonts w:ascii="Calibri" w:hAnsi="Calibri" w:cs="Calibri"/>
        </w:rPr>
        <w:t>СПИСОК УСЛОВНЫХ ОБОЗНАЧЕНИЙ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ПЭВМ - персональная электронно-вычислительная машина;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ТС - технические средства;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 - программные средства;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- организационная техника;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 ПЭВМ - программные средства для ПЭВМ;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 ПЭВМ - организационные средства для ПЭВМ;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ЛВС - локальная вычислительная сеть;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ОЗУ - оперативное запоминающее устройство;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ЧИП - микросхема;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ЖМД - жесткий магнитный диск;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ГМД - гибкий магнитный диск;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НГМД - накопители на гибких магнитных дисках;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МЛ - магнитная лента;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ЭЛТ - электронно-лучевая трубка;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- программное обеспечение;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 - оперативная память.</w:t>
      </w: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C512B" w:rsidRDefault="00FC512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DB69BA" w:rsidRDefault="00DB69BA">
      <w:bookmarkStart w:id="56" w:name="_GoBack"/>
      <w:bookmarkEnd w:id="56"/>
    </w:p>
    <w:sectPr w:rsidR="00DB69BA" w:rsidSect="00954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12B"/>
    <w:rsid w:val="00DB69BA"/>
    <w:rsid w:val="00FC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4E033-095D-4D31-8067-E283A4EB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C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5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C5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47D0C7752A84E24CB445A4D9A3905B1E22DDC2A92E1E1F65B5486EE4A75EF95E329596FBD2222Ag4VCI" TargetMode="External"/><Relationship Id="rId5" Type="http://schemas.openxmlformats.org/officeDocument/2006/relationships/hyperlink" Target="consultantplus://offline/ref=1547D0C7752A84E24CB445A4D9A3905B1E22DDC2A92E1E1F65B5486EE4A75EF95E329596FED5g2V5I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6876</Words>
  <Characters>39197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Игнатьев Алексей Сергеевич</dc:creator>
  <cp:keywords/>
  <dc:description/>
  <cp:lastModifiedBy>Игнатьев Алексей Сергеевич</cp:lastModifiedBy>
  <cp:revision>2</cp:revision>
  <dcterms:created xsi:type="dcterms:W3CDTF">2015-05-18T08:21:00Z</dcterms:created>
  <dcterms:modified xsi:type="dcterms:W3CDTF">2015-05-18T08:21:00Z</dcterms:modified>
</cp:coreProperties>
</file>